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75" w:rsidRDefault="00583975" w:rsidP="00583975">
      <w:pPr>
        <w:ind w:left="9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583975" w:rsidRPr="00156A3C" w:rsidRDefault="00583975" w:rsidP="00583975">
      <w:pPr>
        <w:ind w:left="8640" w:firstLine="720"/>
        <w:jc w:val="left"/>
        <w:rPr>
          <w:rFonts w:ascii="Times New Roman" w:eastAsia="Times New Roman" w:hAnsi="Times New Roman" w:cs="Times New Roman"/>
        </w:rPr>
      </w:pPr>
      <w:r w:rsidRPr="00156A3C">
        <w:rPr>
          <w:rFonts w:ascii="Times New Roman" w:eastAsia="Times New Roman" w:hAnsi="Times New Roman" w:cs="Times New Roman"/>
        </w:rPr>
        <w:t xml:space="preserve">8 priedas </w:t>
      </w:r>
    </w:p>
    <w:p w:rsidR="00583975" w:rsidRDefault="00583975" w:rsidP="0058397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Pr="00DA3871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 xml:space="preserve">(Rezultatyviai dirbančių savivaldybės mokytojų vertinimo kriterijų formos pavyzdys) </w:t>
      </w:r>
    </w:p>
    <w:p w:rsidR="00583975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3975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REZULTATYVIAI DIRBANČIŲ SAVIVALDYBĖS MOKYTOJŲ VERTINIMO KRITERIJAI </w:t>
      </w:r>
    </w:p>
    <w:p w:rsidR="00583975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3975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Mokytojo vardas pavardė, mokomasis dalykas, kvalifikacinė kategorija, ugdymo įstaiga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5"/>
        <w:gridCol w:w="5835"/>
        <w:gridCol w:w="5761"/>
        <w:gridCol w:w="1379"/>
      </w:tblGrid>
      <w:tr w:rsidR="00583975" w:rsidTr="008A4F43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Vertinimo kriterijus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Vertinant atitiktį vertinimo kriterijui galimi skirti balai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Skiriami balai</w:t>
            </w:r>
          </w:p>
        </w:tc>
      </w:tr>
      <w:tr w:rsidR="00583975" w:rsidTr="008A4F43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Šalies finalinių etapų I–III vietų laimėtojų ir pagyrimo raštais apdovanotų mokinių parengimas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Už kiekvieną apdovanotą mokinį / mokinių grupę (5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Tr="008A4F43">
        <w:trPr>
          <w:trHeight w:val="489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Parengtų šalies Savivaldybės etapų I–III vietų laimėtojų skaičius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Už 5 ir daugiau prizinių vietų laimėtojų parengimą (5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Tr="008A4F43">
        <w:trPr>
          <w:trHeight w:val="447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Už 3–4 prizinių vietų laimėtojų parengimą (3 balai)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Tr="008A4F43">
        <w:trPr>
          <w:trHeight w:val="447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Už 1–2 prizinių vietų laimėtojų parengimą (1 balas)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518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Pagal grafiką parengtų Savivaldybės renginių, I–III vietų laimėtojų skaičius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jc w:val="left"/>
              <w:rPr>
                <w:rFonts w:ascii="Times New Roman" w:eastAsia="Times New Roman" w:hAnsi="Times New Roman" w:cs="Times New Roman"/>
                <w:strike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Už 5 ir daugiau prizinių vietų laimėtojų parengimą (3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88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jc w:val="left"/>
              <w:rPr>
                <w:rFonts w:ascii="Times New Roman" w:eastAsia="Times New Roman" w:hAnsi="Times New Roman" w:cs="Times New Roman"/>
                <w:strike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Už 3–4 prizinių vietų laimėtojų parengimą (2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583975" w:rsidRPr="00156A3C" w:rsidTr="008A4F43">
        <w:trPr>
          <w:trHeight w:val="482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Už 1–2 prizinių vietų laimėtojų parengimą (1 balas)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6A3C">
              <w:rPr>
                <w:rFonts w:ascii="Times New Roman" w:eastAsia="Times New Roman" w:hAnsi="Times New Roman" w:cs="Times New Roman"/>
                <w:highlight w:val="white"/>
              </w:rPr>
              <w:t>4.</w:t>
            </w:r>
          </w:p>
        </w:tc>
        <w:tc>
          <w:tcPr>
            <w:tcW w:w="583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 w:rsidRPr="00156A3C">
              <w:rPr>
                <w:rFonts w:ascii="Times New Roman" w:eastAsia="Times New Roman" w:hAnsi="Times New Roman" w:cs="Times New Roman"/>
                <w:highlight w:val="white"/>
              </w:rPr>
              <w:t>Savivaldybės mokomųjų dalykų mokytojų metodiniame būrelyje užimamos pareigos (pirmininkas, pirmininko pavaduotojas, sekretorius, tarybos narys)</w:t>
            </w: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ind w:right="140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 w:rsidRPr="00156A3C">
              <w:rPr>
                <w:rFonts w:ascii="Times New Roman" w:eastAsia="Times New Roman" w:hAnsi="Times New Roman" w:cs="Times New Roman"/>
                <w:highlight w:val="white"/>
              </w:rPr>
              <w:t>Metodinio būrelio pirmininkas (5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ind w:right="140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 w:rsidRPr="00156A3C">
              <w:rPr>
                <w:rFonts w:ascii="Times New Roman" w:eastAsia="Times New Roman" w:hAnsi="Times New Roman" w:cs="Times New Roman"/>
                <w:highlight w:val="white"/>
              </w:rPr>
              <w:t xml:space="preserve">Metodinio būrelio pirmininko pavaduotojas </w:t>
            </w:r>
            <w:r w:rsidRPr="00156A3C">
              <w:rPr>
                <w:rFonts w:ascii="Times New Roman" w:eastAsia="Times New Roman" w:hAnsi="Times New Roman" w:cs="Times New Roman"/>
              </w:rPr>
              <w:t>(3 balai)</w:t>
            </w:r>
            <w:r w:rsidRPr="00156A3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ind w:right="140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 w:rsidRPr="00156A3C">
              <w:rPr>
                <w:rFonts w:ascii="Times New Roman" w:eastAsia="Times New Roman" w:hAnsi="Times New Roman" w:cs="Times New Roman"/>
                <w:highlight w:val="white"/>
              </w:rPr>
              <w:t xml:space="preserve">Metodinio būrelio sekretorius </w:t>
            </w:r>
            <w:r w:rsidRPr="00156A3C">
              <w:rPr>
                <w:rFonts w:ascii="Times New Roman" w:eastAsia="Times New Roman" w:hAnsi="Times New Roman" w:cs="Times New Roman"/>
              </w:rPr>
              <w:t>(2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7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Metodinio būrelio tarybos narys (1 balas)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Šalies, tarptautinių konkursų, viktorinų, projektų, konferencijų ir pan. organizavimas mokytojams ir / ar mokiniams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Organizuotas tarptautinis renginys (3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3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Organizuotas šalies renginys (2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Organizuotas regioninis renginys (1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3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Ilgalaikių pedagogų kvalifikacijos tobulinimo programų rengimas ir / ar įgyvendinimas; programų vertinimas</w:t>
            </w: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ind w:right="140"/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Programos parengimas (4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ind w:right="140"/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Programos įgyvendinimas (1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Programos vertinimas (1 balas)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Kokybiškas metodinis darbas, iniciatyvumas dalyvaujant kolegų komandiniame darbe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Aktyvus dalyvavimas metodinėje veikloje (3 balai)</w:t>
            </w:r>
          </w:p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(ne mažiau kaip 2 veiklų būrelio nariams organizavimas arba skaityti ne mažiau kaip 2 pranešimai metodinio pasitarimo metu)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Aktyvus dalyvavimas metodinėje veikloje  (1 balai)</w:t>
            </w:r>
          </w:p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(ne mažiau kaip 21veiklų būrelio nariams organizavimas arba skaitytas 1 pranešimas metodinio pasitarimo metu)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Užduočių, papildomų užduočių, skirtų Savivaldybės dalykinėms olimpiadoms, rengimas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Užduočių, papildomų užduočių parengimas vienos klasės vienai olimpiadai (2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jc w:val="center"/>
            </w:pPr>
            <w:r w:rsidRPr="00156A3C">
              <w:t>9.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Darbas komisijos darbe, vertinant šalies ir Savivaldybės renginių dalyvių darbus pagal patvirtintą metų renginių planą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 xml:space="preserve">Darbas komisijoje vertinant olimpiados dalyvių darbus (1 balas) 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686"/>
          <w:jc w:val="center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Medžiagos, susijusios su metodine veikla parengimas ir sklaida Savivaldybėje ir už jos ribų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 xml:space="preserve">Medžiagos parengimas ir sklaida už Savivaldybės ribų (3 balai) 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395"/>
          <w:jc w:val="center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Medžiagos parengimas ir sklaida Savivaldybėje (2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20"/>
          <w:jc w:val="center"/>
        </w:trPr>
        <w:tc>
          <w:tcPr>
            <w:tcW w:w="5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8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Vestos atviros pamokos šalies mokytojams</w:t>
            </w:r>
          </w:p>
        </w:tc>
        <w:tc>
          <w:tcPr>
            <w:tcW w:w="57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Viena atvira pamoka (3 balai)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20"/>
          <w:jc w:val="center"/>
        </w:trPr>
        <w:tc>
          <w:tcPr>
            <w:tcW w:w="5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Vestos atviros pamokos Savivaldybės mokytojams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Viena atvira pamoka (1 balas)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Kiti, su metodinės veiklos tobulinimu Savivaldybėje susiję, atlikti reikšmingi darbai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trike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>Vienas darbas (2 balai)</w:t>
            </w:r>
          </w:p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</w:rPr>
            </w:pPr>
            <w:r w:rsidRPr="00156A3C">
              <w:rPr>
                <w:rFonts w:ascii="Times New Roman" w:eastAsia="Times New Roman" w:hAnsi="Times New Roman" w:cs="Times New Roman"/>
              </w:rPr>
              <w:t xml:space="preserve">(trumpą motyvuotą informaciją aprašomuoju būdu pateikia Tarnybos metodininkas) 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3975" w:rsidRPr="00156A3C" w:rsidTr="008A4F43">
        <w:trPr>
          <w:trHeight w:val="440"/>
          <w:jc w:val="center"/>
        </w:trPr>
        <w:tc>
          <w:tcPr>
            <w:tcW w:w="121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56A3C">
              <w:rPr>
                <w:rFonts w:ascii="Times New Roman" w:eastAsia="Times New Roman" w:hAnsi="Times New Roman" w:cs="Times New Roman"/>
                <w:b/>
              </w:rPr>
              <w:t>Iš viso: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975" w:rsidRPr="00156A3C" w:rsidRDefault="00583975" w:rsidP="008A4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>Pateikti duomenys yra teisingi</w:t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Šiaulių r. švietimo pagalbos tarnybos direktorius</w:t>
      </w:r>
    </w:p>
    <w:p w:rsidR="00583975" w:rsidRPr="00156A3C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A3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                                                                                                              (Vardas, pavardė)</w:t>
      </w:r>
    </w:p>
    <w:p w:rsidR="00583975" w:rsidRPr="00156A3C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A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6A3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56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 w:rsidRPr="00156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 w:rsidRPr="00156A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(pareigos, vardas pavardė)</w:t>
      </w:r>
    </w:p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Pr="00156A3C" w:rsidRDefault="00583975" w:rsidP="0058397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Komisijos pirmininkas: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____________________                                                                                     _____________________________________</w:t>
      </w: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(pareigos, vardas pavardė)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Komisijos nariai: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3975" w:rsidRDefault="00583975" w:rsidP="005839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975" w:rsidRDefault="00583975" w:rsidP="005839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                                                 _____________________________________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(pareigos, vardas pavardė)</w:t>
      </w:r>
    </w:p>
    <w:p w:rsidR="00583975" w:rsidRDefault="00583975" w:rsidP="00583975">
      <w:pPr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160E4" w:rsidRPr="00583975" w:rsidRDefault="00583975" w:rsidP="005839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</w:t>
      </w:r>
      <w:bookmarkStart w:id="0" w:name="_GoBack"/>
      <w:bookmarkEnd w:id="0"/>
    </w:p>
    <w:sectPr w:rsidR="00B160E4" w:rsidRPr="00583975" w:rsidSect="00583975">
      <w:headerReference w:type="first" r:id="rId4"/>
      <w:pgSz w:w="15840" w:h="12240" w:orient="landscape"/>
      <w:pgMar w:top="851" w:right="567" w:bottom="1134" w:left="1701" w:header="709" w:footer="709" w:gutter="0"/>
      <w:pgNumType w:start="1"/>
      <w:cols w:space="1296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B0" w:rsidRDefault="00583975">
    <w:pPr>
      <w:pStyle w:val="Antrats"/>
      <w:jc w:val="center"/>
    </w:pPr>
  </w:p>
  <w:p w:rsidR="00ED60B0" w:rsidRDefault="005839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54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75"/>
    <w:rsid w:val="00583975"/>
    <w:rsid w:val="00B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8645-CCDD-4E86-B392-FBDD04C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83975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839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83975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5187</Words>
  <Characters>2957</Characters>
  <Application>Microsoft Office Word</Application>
  <DocSecurity>0</DocSecurity>
  <Lines>24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2024-04-23T17:21:00Z</dcterms:created>
  <dcterms:modified xsi:type="dcterms:W3CDTF">2024-04-23T17:22:00Z</dcterms:modified>
</cp:coreProperties>
</file>